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22E" w:rsidRPr="00C53BF0" w:rsidRDefault="00DE322E">
      <w:pPr>
        <w:rPr>
          <w:rFonts w:ascii="Arial" w:hAnsi="Arial" w:cs="Arial"/>
        </w:rPr>
      </w:pPr>
      <w:r>
        <w:t xml:space="preserve">              </w:t>
      </w:r>
    </w:p>
    <w:p w:rsidR="00E7167F" w:rsidRPr="00C53BF0" w:rsidRDefault="00DE322E" w:rsidP="00DE322E">
      <w:pPr>
        <w:jc w:val="center"/>
        <w:rPr>
          <w:rFonts w:ascii="Arial" w:hAnsi="Arial" w:cs="Arial"/>
          <w:b/>
          <w:sz w:val="24"/>
          <w:szCs w:val="24"/>
        </w:rPr>
      </w:pPr>
      <w:r w:rsidRPr="00C53BF0">
        <w:rPr>
          <w:rFonts w:ascii="Arial" w:hAnsi="Arial" w:cs="Arial"/>
          <w:b/>
          <w:sz w:val="24"/>
          <w:szCs w:val="24"/>
        </w:rPr>
        <w:t xml:space="preserve">GISD and Hunt Co. Head Start SHAC Meeting </w:t>
      </w:r>
      <w:r w:rsidR="00A8579A">
        <w:rPr>
          <w:rFonts w:ascii="Arial" w:hAnsi="Arial" w:cs="Arial"/>
          <w:b/>
          <w:sz w:val="24"/>
          <w:szCs w:val="24"/>
        </w:rPr>
        <w:t>Minutes</w:t>
      </w:r>
    </w:p>
    <w:p w:rsidR="00DE322E" w:rsidRDefault="00685AA8" w:rsidP="00DE322E">
      <w:pPr>
        <w:jc w:val="center"/>
        <w:rPr>
          <w:sz w:val="24"/>
          <w:szCs w:val="24"/>
        </w:rPr>
      </w:pPr>
      <w:r>
        <w:rPr>
          <w:sz w:val="24"/>
          <w:szCs w:val="24"/>
        </w:rPr>
        <w:t>April 14th</w:t>
      </w:r>
      <w:r w:rsidR="003A27D7">
        <w:rPr>
          <w:sz w:val="24"/>
          <w:szCs w:val="24"/>
        </w:rPr>
        <w:t xml:space="preserve"> (Virtual)</w:t>
      </w:r>
    </w:p>
    <w:p w:rsidR="00A2026F" w:rsidRDefault="00C53BF0" w:rsidP="00A2026F">
      <w:pPr>
        <w:rPr>
          <w:sz w:val="24"/>
          <w:szCs w:val="24"/>
        </w:rPr>
      </w:pPr>
      <w:r>
        <w:rPr>
          <w:sz w:val="24"/>
          <w:szCs w:val="24"/>
        </w:rPr>
        <w:t xml:space="preserve">Welcome </w:t>
      </w:r>
    </w:p>
    <w:p w:rsidR="00BA5867" w:rsidRDefault="00A8579A" w:rsidP="00A2026F">
      <w:pPr>
        <w:rPr>
          <w:sz w:val="24"/>
          <w:szCs w:val="24"/>
        </w:rPr>
      </w:pPr>
      <w:r>
        <w:rPr>
          <w:sz w:val="24"/>
          <w:szCs w:val="24"/>
        </w:rPr>
        <w:t>Accepted</w:t>
      </w:r>
      <w:r w:rsidR="0041509E">
        <w:rPr>
          <w:sz w:val="24"/>
          <w:szCs w:val="24"/>
        </w:rPr>
        <w:t xml:space="preserve"> Minutes from </w:t>
      </w:r>
      <w:r w:rsidR="001A6026">
        <w:rPr>
          <w:sz w:val="24"/>
          <w:szCs w:val="24"/>
        </w:rPr>
        <w:t>February</w:t>
      </w:r>
      <w:r w:rsidR="0041509E">
        <w:rPr>
          <w:sz w:val="24"/>
          <w:szCs w:val="24"/>
        </w:rPr>
        <w:t xml:space="preserve"> Meeting.</w:t>
      </w:r>
    </w:p>
    <w:p w:rsidR="00A2026F" w:rsidRDefault="00C53BF0" w:rsidP="00A2026F">
      <w:pPr>
        <w:rPr>
          <w:sz w:val="24"/>
          <w:szCs w:val="24"/>
        </w:rPr>
      </w:pPr>
      <w:r>
        <w:rPr>
          <w:sz w:val="24"/>
          <w:szCs w:val="24"/>
        </w:rPr>
        <w:t>New Business</w:t>
      </w:r>
      <w:r w:rsidR="00CA5BC8">
        <w:rPr>
          <w:sz w:val="24"/>
          <w:szCs w:val="24"/>
        </w:rPr>
        <w:t>/Presentations</w:t>
      </w:r>
    </w:p>
    <w:p w:rsidR="006156CA" w:rsidRDefault="001A6026" w:rsidP="00A2026F">
      <w:pPr>
        <w:rPr>
          <w:sz w:val="24"/>
          <w:szCs w:val="24"/>
        </w:rPr>
      </w:pPr>
      <w:r w:rsidRPr="006A5637">
        <w:rPr>
          <w:sz w:val="24"/>
          <w:szCs w:val="24"/>
        </w:rPr>
        <w:t>Student Mental Health – Deedra Peck</w:t>
      </w:r>
      <w:r w:rsidR="003E4D56" w:rsidRPr="006A5637">
        <w:rPr>
          <w:sz w:val="24"/>
          <w:szCs w:val="24"/>
        </w:rPr>
        <w:t xml:space="preserve">, Counselor Carver </w:t>
      </w:r>
      <w:proofErr w:type="gramStart"/>
      <w:r w:rsidR="003E4D56" w:rsidRPr="006A5637">
        <w:rPr>
          <w:sz w:val="24"/>
          <w:szCs w:val="24"/>
        </w:rPr>
        <w:t>Elementary</w:t>
      </w:r>
      <w:r w:rsidR="00A8579A" w:rsidRPr="006A5637">
        <w:rPr>
          <w:sz w:val="24"/>
          <w:szCs w:val="24"/>
        </w:rPr>
        <w:t xml:space="preserve"> </w:t>
      </w:r>
      <w:r w:rsidR="00A2026F">
        <w:rPr>
          <w:sz w:val="24"/>
          <w:szCs w:val="24"/>
        </w:rPr>
        <w:t>:</w:t>
      </w:r>
      <w:proofErr w:type="gramEnd"/>
    </w:p>
    <w:p w:rsidR="00A2026F" w:rsidRDefault="00A2026F" w:rsidP="00A2026F">
      <w:pPr>
        <w:rPr>
          <w:rFonts w:eastAsia="Times New Roman"/>
          <w:color w:val="000000"/>
          <w:sz w:val="24"/>
          <w:szCs w:val="24"/>
        </w:rPr>
      </w:pPr>
      <w:r>
        <w:rPr>
          <w:rFonts w:eastAsia="Times New Roman"/>
          <w:color w:val="000000"/>
          <w:sz w:val="24"/>
          <w:szCs w:val="24"/>
        </w:rPr>
        <w:t xml:space="preserve">This year more than ever, I have focused on </w:t>
      </w:r>
      <w:r>
        <w:rPr>
          <w:rFonts w:eastAsia="Times New Roman"/>
          <w:color w:val="000000"/>
          <w:sz w:val="24"/>
          <w:szCs w:val="24"/>
          <w:u w:val="single"/>
        </w:rPr>
        <w:t>Social Emotional Competency and Awareness</w:t>
      </w:r>
      <w:r>
        <w:rPr>
          <w:rFonts w:eastAsia="Times New Roman"/>
          <w:color w:val="000000"/>
          <w:sz w:val="24"/>
          <w:szCs w:val="24"/>
        </w:rPr>
        <w:t> in my guidance curriculum and promoted it as a schoolwide culture and climate. This included teaching about the Power of Positive Thinking, having a Growth Mindset, Perseverance, Determination, Grit and Resilience, along with our "Character Traits of the Month," which includes Kindness, Integrity, Self-control, and Responsibility, among others.</w:t>
      </w:r>
    </w:p>
    <w:p w:rsidR="00A2026F" w:rsidRDefault="00A2026F" w:rsidP="00A2026F">
      <w:pPr>
        <w:rPr>
          <w:rFonts w:eastAsia="Times New Roman"/>
          <w:color w:val="000000"/>
          <w:sz w:val="24"/>
          <w:szCs w:val="24"/>
        </w:rPr>
      </w:pPr>
      <w:r>
        <w:rPr>
          <w:rFonts w:eastAsia="Times New Roman"/>
          <w:color w:val="000000"/>
          <w:sz w:val="24"/>
          <w:szCs w:val="24"/>
        </w:rPr>
        <w:t>In individual counseling with students, I have seen an increase in anxiety, fearfulness, and depression during this year of social distancing, quarantining, and grief. I have spent a lot of time teaching calming strategies, Deep Breathing, Mindfulness (Being in the Moment), Guided Imagery and Self-care: maintaining a routine even when doing at home learning, getting enough rest and exercise, and healthy eating. </w:t>
      </w:r>
    </w:p>
    <w:p w:rsidR="00A2026F" w:rsidRDefault="00A2026F" w:rsidP="00A2026F">
      <w:pPr>
        <w:rPr>
          <w:rFonts w:eastAsia="Times New Roman"/>
          <w:color w:val="000000"/>
          <w:sz w:val="24"/>
          <w:szCs w:val="24"/>
        </w:rPr>
      </w:pPr>
      <w:r>
        <w:rPr>
          <w:rFonts w:eastAsia="Times New Roman"/>
          <w:color w:val="000000"/>
          <w:sz w:val="24"/>
          <w:szCs w:val="24"/>
        </w:rPr>
        <w:t>This is a year where many of our annual "fun" events have gone by the wayside; no assemblies, Valentine Dance, PTA programs, fall festival, field day and many of the usual Red Ribbon Drug Awareness activities. We have been able to do our Red Ribbon Dress up days, annual community service project (Funds 4 FISH), a Virtual Career Day, Book Character dress up parade and the upcoming Arbor Day Poster Contest.</w:t>
      </w:r>
    </w:p>
    <w:p w:rsidR="00A2026F" w:rsidRDefault="00A2026F" w:rsidP="00A2026F">
      <w:pPr>
        <w:rPr>
          <w:rFonts w:eastAsia="Times New Roman"/>
          <w:color w:val="000000"/>
          <w:sz w:val="24"/>
          <w:szCs w:val="24"/>
        </w:rPr>
      </w:pPr>
      <w:r>
        <w:rPr>
          <w:rFonts w:eastAsia="Times New Roman"/>
          <w:color w:val="000000"/>
          <w:sz w:val="24"/>
          <w:szCs w:val="24"/>
        </w:rPr>
        <w:t>During a year of many challenges, we have done our best to keep the motivation and "can do" attitude, even when things get tough, with continually Growth Mindset reminders: Things may be hard, but we can do hard things! We may not be where we want to be YET, but we will keep on giving our best until we get there!</w:t>
      </w:r>
    </w:p>
    <w:p w:rsidR="00A2026F" w:rsidRPr="006A5637" w:rsidRDefault="00A2026F" w:rsidP="006A5637">
      <w:pPr>
        <w:ind w:left="450"/>
        <w:rPr>
          <w:sz w:val="24"/>
          <w:szCs w:val="24"/>
        </w:rPr>
      </w:pPr>
    </w:p>
    <w:p w:rsidR="006156CA" w:rsidRPr="006156CA" w:rsidRDefault="006156CA" w:rsidP="006156CA">
      <w:pPr>
        <w:rPr>
          <w:sz w:val="24"/>
          <w:szCs w:val="24"/>
        </w:rPr>
      </w:pPr>
    </w:p>
    <w:p w:rsidR="002A27C1" w:rsidRPr="00A1209A" w:rsidRDefault="003A27D7" w:rsidP="00A1209A">
      <w:pPr>
        <w:ind w:left="540"/>
        <w:rPr>
          <w:sz w:val="24"/>
          <w:szCs w:val="24"/>
        </w:rPr>
      </w:pPr>
      <w:r w:rsidRPr="00A1209A">
        <w:rPr>
          <w:sz w:val="24"/>
          <w:szCs w:val="24"/>
        </w:rPr>
        <w:lastRenderedPageBreak/>
        <w:t>COVID-19 Operatio</w:t>
      </w:r>
      <w:r w:rsidR="005F3EE3" w:rsidRPr="00A1209A">
        <w:rPr>
          <w:sz w:val="24"/>
          <w:szCs w:val="24"/>
        </w:rPr>
        <w:t>ns</w:t>
      </w:r>
      <w:r w:rsidRPr="00A1209A">
        <w:rPr>
          <w:sz w:val="24"/>
          <w:szCs w:val="24"/>
        </w:rPr>
        <w:t>-</w:t>
      </w:r>
      <w:r w:rsidR="00B84759" w:rsidRPr="00A1209A">
        <w:rPr>
          <w:sz w:val="24"/>
          <w:szCs w:val="24"/>
        </w:rPr>
        <w:t xml:space="preserve"> </w:t>
      </w:r>
      <w:r w:rsidR="006156CA" w:rsidRPr="00A1209A">
        <w:rPr>
          <w:sz w:val="24"/>
          <w:szCs w:val="24"/>
        </w:rPr>
        <w:t>Noel Bares</w:t>
      </w:r>
      <w:r w:rsidR="00196004" w:rsidRPr="00A1209A">
        <w:rPr>
          <w:sz w:val="24"/>
          <w:szCs w:val="24"/>
        </w:rPr>
        <w:t xml:space="preserve">: </w:t>
      </w:r>
    </w:p>
    <w:p w:rsidR="003A27D7" w:rsidRDefault="002A27C1" w:rsidP="00A1209A">
      <w:pPr>
        <w:ind w:left="720"/>
        <w:rPr>
          <w:sz w:val="24"/>
          <w:szCs w:val="24"/>
        </w:rPr>
      </w:pPr>
      <w:r w:rsidRPr="00A1209A">
        <w:rPr>
          <w:sz w:val="24"/>
          <w:szCs w:val="24"/>
        </w:rPr>
        <w:t>C</w:t>
      </w:r>
      <w:r w:rsidR="00196004" w:rsidRPr="00A1209A">
        <w:rPr>
          <w:sz w:val="24"/>
          <w:szCs w:val="24"/>
        </w:rPr>
        <w:t xml:space="preserve">ases are down and vaccination rates are up. No changes to </w:t>
      </w:r>
      <w:r w:rsidRPr="00A1209A">
        <w:rPr>
          <w:sz w:val="24"/>
          <w:szCs w:val="24"/>
        </w:rPr>
        <w:t xml:space="preserve">GISD </w:t>
      </w:r>
      <w:r w:rsidR="00196004" w:rsidRPr="00A1209A">
        <w:rPr>
          <w:sz w:val="24"/>
          <w:szCs w:val="24"/>
        </w:rPr>
        <w:t>COVID protocols.</w:t>
      </w:r>
    </w:p>
    <w:p w:rsidR="00A1209A" w:rsidRPr="00A1209A" w:rsidRDefault="00A1209A" w:rsidP="00A1209A">
      <w:pPr>
        <w:ind w:left="720"/>
        <w:rPr>
          <w:sz w:val="24"/>
          <w:szCs w:val="24"/>
        </w:rPr>
      </w:pPr>
      <w:r>
        <w:rPr>
          <w:sz w:val="24"/>
          <w:szCs w:val="24"/>
        </w:rPr>
        <w:t xml:space="preserve">Quarantine rates are also down from February although a slight up tick </w:t>
      </w:r>
      <w:r w:rsidR="00FB61F1">
        <w:rPr>
          <w:sz w:val="24"/>
          <w:szCs w:val="24"/>
        </w:rPr>
        <w:t>this month from March rates.</w:t>
      </w:r>
    </w:p>
    <w:p w:rsidR="00196004" w:rsidRPr="00A1209A" w:rsidRDefault="00196004" w:rsidP="00A1209A">
      <w:pPr>
        <w:ind w:left="720"/>
        <w:rPr>
          <w:sz w:val="24"/>
          <w:szCs w:val="24"/>
        </w:rPr>
      </w:pPr>
      <w:r w:rsidRPr="00A1209A">
        <w:rPr>
          <w:sz w:val="24"/>
          <w:szCs w:val="24"/>
        </w:rPr>
        <w:t>Hunt County 20.6% vaccinated-double f</w:t>
      </w:r>
      <w:r w:rsidR="002A27C1" w:rsidRPr="00A1209A">
        <w:rPr>
          <w:sz w:val="24"/>
          <w:szCs w:val="24"/>
        </w:rPr>
        <w:t>ro</w:t>
      </w:r>
      <w:r w:rsidRPr="00A1209A">
        <w:rPr>
          <w:sz w:val="24"/>
          <w:szCs w:val="24"/>
        </w:rPr>
        <w:t xml:space="preserve">m one </w:t>
      </w:r>
      <w:r w:rsidR="002A27C1" w:rsidRPr="00A1209A">
        <w:rPr>
          <w:sz w:val="24"/>
          <w:szCs w:val="24"/>
        </w:rPr>
        <w:t>month</w:t>
      </w:r>
      <w:r w:rsidRPr="00A1209A">
        <w:rPr>
          <w:sz w:val="24"/>
          <w:szCs w:val="24"/>
        </w:rPr>
        <w:t xml:space="preserve"> ago and many more vaccine </w:t>
      </w:r>
      <w:r w:rsidR="002A27C1" w:rsidRPr="00A1209A">
        <w:rPr>
          <w:sz w:val="24"/>
          <w:szCs w:val="24"/>
        </w:rPr>
        <w:t>administration sites are available for those desiring to be vaccinated.</w:t>
      </w:r>
    </w:p>
    <w:p w:rsidR="002A27C1" w:rsidRPr="00A1209A" w:rsidRDefault="002A27C1" w:rsidP="00A1209A">
      <w:pPr>
        <w:ind w:left="720"/>
        <w:rPr>
          <w:sz w:val="24"/>
          <w:szCs w:val="24"/>
        </w:rPr>
      </w:pPr>
      <w:r w:rsidRPr="00A1209A">
        <w:rPr>
          <w:sz w:val="24"/>
          <w:szCs w:val="24"/>
        </w:rPr>
        <w:t xml:space="preserve">202 GISD employees were vaccinated as of March </w:t>
      </w:r>
      <w:r w:rsidR="00A1209A" w:rsidRPr="00A1209A">
        <w:rPr>
          <w:sz w:val="24"/>
          <w:szCs w:val="24"/>
        </w:rPr>
        <w:t>16</w:t>
      </w:r>
      <w:r w:rsidR="00A1209A" w:rsidRPr="00A1209A">
        <w:rPr>
          <w:sz w:val="24"/>
          <w:szCs w:val="24"/>
          <w:vertAlign w:val="superscript"/>
        </w:rPr>
        <w:t>th</w:t>
      </w:r>
      <w:r w:rsidR="00A1209A" w:rsidRPr="00A1209A">
        <w:rPr>
          <w:sz w:val="24"/>
          <w:szCs w:val="24"/>
        </w:rPr>
        <w:t xml:space="preserve"> and a new survey is underway to gather current data.</w:t>
      </w:r>
      <w:r w:rsidR="00A1209A">
        <w:rPr>
          <w:sz w:val="24"/>
          <w:szCs w:val="24"/>
        </w:rPr>
        <w:t xml:space="preserve"> </w:t>
      </w:r>
    </w:p>
    <w:p w:rsidR="004861C6" w:rsidRPr="004861C6" w:rsidRDefault="004861C6" w:rsidP="004861C6">
      <w:pPr>
        <w:rPr>
          <w:sz w:val="24"/>
          <w:szCs w:val="24"/>
        </w:rPr>
      </w:pPr>
    </w:p>
    <w:p w:rsidR="004861C6" w:rsidRDefault="00FB61F1" w:rsidP="004861C6">
      <w:pPr>
        <w:pStyle w:val="ListParagraph"/>
        <w:rPr>
          <w:sz w:val="24"/>
          <w:szCs w:val="24"/>
        </w:rPr>
      </w:pPr>
      <w:r>
        <w:rPr>
          <w:sz w:val="24"/>
          <w:szCs w:val="24"/>
        </w:rPr>
        <w:t>Members were thanked for their participation this year and invited to return to the SHAC for the 21-22 SY.</w:t>
      </w:r>
    </w:p>
    <w:p w:rsidR="00FB61F1" w:rsidRDefault="00FB61F1" w:rsidP="004861C6">
      <w:pPr>
        <w:pStyle w:val="ListParagraph"/>
        <w:rPr>
          <w:sz w:val="24"/>
          <w:szCs w:val="24"/>
        </w:rPr>
      </w:pPr>
    </w:p>
    <w:p w:rsidR="00FB61F1" w:rsidRDefault="00FB61F1" w:rsidP="004861C6">
      <w:pPr>
        <w:pStyle w:val="ListParagraph"/>
        <w:rPr>
          <w:sz w:val="24"/>
          <w:szCs w:val="24"/>
        </w:rPr>
      </w:pPr>
      <w:r>
        <w:rPr>
          <w:sz w:val="24"/>
          <w:szCs w:val="24"/>
        </w:rPr>
        <w:t>Return</w:t>
      </w:r>
      <w:bookmarkStart w:id="0" w:name="_GoBack"/>
      <w:bookmarkEnd w:id="0"/>
      <w:r>
        <w:rPr>
          <w:sz w:val="24"/>
          <w:szCs w:val="24"/>
        </w:rPr>
        <w:t>ing Members:</w:t>
      </w:r>
    </w:p>
    <w:p w:rsidR="00FB61F1" w:rsidRDefault="00FB61F1" w:rsidP="004861C6">
      <w:pPr>
        <w:pStyle w:val="ListParagraph"/>
        <w:rPr>
          <w:sz w:val="24"/>
          <w:szCs w:val="24"/>
        </w:rPr>
      </w:pPr>
      <w:r>
        <w:rPr>
          <w:sz w:val="24"/>
          <w:szCs w:val="24"/>
        </w:rPr>
        <w:t>Roger and Jessica Livingston</w:t>
      </w:r>
      <w:r w:rsidR="00B7752E">
        <w:rPr>
          <w:sz w:val="24"/>
          <w:szCs w:val="24"/>
        </w:rPr>
        <w:tab/>
      </w:r>
      <w:r w:rsidR="00B7752E">
        <w:rPr>
          <w:sz w:val="24"/>
          <w:szCs w:val="24"/>
        </w:rPr>
        <w:tab/>
      </w:r>
      <w:proofErr w:type="spellStart"/>
      <w:r w:rsidR="00B7752E">
        <w:rPr>
          <w:sz w:val="24"/>
          <w:szCs w:val="24"/>
        </w:rPr>
        <w:t>Candelyn</w:t>
      </w:r>
      <w:proofErr w:type="spellEnd"/>
      <w:r w:rsidR="00B7752E">
        <w:rPr>
          <w:sz w:val="24"/>
          <w:szCs w:val="24"/>
        </w:rPr>
        <w:t xml:space="preserve"> Coats</w:t>
      </w:r>
    </w:p>
    <w:p w:rsidR="00FB61F1" w:rsidRDefault="00FB61F1" w:rsidP="004861C6">
      <w:pPr>
        <w:pStyle w:val="ListParagraph"/>
        <w:rPr>
          <w:sz w:val="24"/>
          <w:szCs w:val="24"/>
        </w:rPr>
      </w:pPr>
      <w:r>
        <w:rPr>
          <w:sz w:val="24"/>
          <w:szCs w:val="24"/>
        </w:rPr>
        <w:t>Penni Perkins</w:t>
      </w:r>
      <w:r w:rsidR="00B7752E">
        <w:rPr>
          <w:sz w:val="24"/>
          <w:szCs w:val="24"/>
        </w:rPr>
        <w:tab/>
      </w:r>
      <w:r w:rsidR="00B7752E">
        <w:rPr>
          <w:sz w:val="24"/>
          <w:szCs w:val="24"/>
        </w:rPr>
        <w:tab/>
      </w:r>
      <w:r w:rsidR="00B7752E">
        <w:rPr>
          <w:sz w:val="24"/>
          <w:szCs w:val="24"/>
        </w:rPr>
        <w:tab/>
      </w:r>
      <w:r w:rsidR="00B7752E">
        <w:rPr>
          <w:sz w:val="24"/>
          <w:szCs w:val="24"/>
        </w:rPr>
        <w:tab/>
        <w:t>Jeanette Rowland</w:t>
      </w:r>
    </w:p>
    <w:p w:rsidR="00FB61F1" w:rsidRDefault="00B7752E" w:rsidP="004861C6">
      <w:pPr>
        <w:pStyle w:val="ListParagraph"/>
        <w:rPr>
          <w:sz w:val="24"/>
          <w:szCs w:val="24"/>
        </w:rPr>
      </w:pPr>
      <w:r>
        <w:rPr>
          <w:sz w:val="24"/>
          <w:szCs w:val="24"/>
        </w:rPr>
        <w:t>Les Albritton</w:t>
      </w:r>
      <w:r>
        <w:rPr>
          <w:sz w:val="24"/>
          <w:szCs w:val="24"/>
        </w:rPr>
        <w:tab/>
      </w:r>
      <w:r>
        <w:rPr>
          <w:sz w:val="24"/>
          <w:szCs w:val="24"/>
        </w:rPr>
        <w:tab/>
      </w:r>
      <w:r>
        <w:rPr>
          <w:sz w:val="24"/>
          <w:szCs w:val="24"/>
        </w:rPr>
        <w:tab/>
      </w:r>
      <w:r>
        <w:rPr>
          <w:sz w:val="24"/>
          <w:szCs w:val="24"/>
        </w:rPr>
        <w:tab/>
        <w:t>Michelle Cameron</w:t>
      </w:r>
    </w:p>
    <w:p w:rsidR="00B7752E" w:rsidRPr="004861C6" w:rsidRDefault="00B7752E" w:rsidP="004861C6">
      <w:pPr>
        <w:pStyle w:val="ListParagraph"/>
        <w:rPr>
          <w:sz w:val="24"/>
          <w:szCs w:val="24"/>
        </w:rPr>
      </w:pPr>
    </w:p>
    <w:p w:rsidR="004861C6" w:rsidRPr="004861C6" w:rsidRDefault="004861C6" w:rsidP="004861C6">
      <w:pPr>
        <w:rPr>
          <w:sz w:val="24"/>
          <w:szCs w:val="24"/>
        </w:rPr>
      </w:pPr>
    </w:p>
    <w:p w:rsidR="00B04F52" w:rsidRDefault="004C2CC8" w:rsidP="00B04F52">
      <w:pPr>
        <w:rPr>
          <w:sz w:val="24"/>
          <w:szCs w:val="24"/>
        </w:rPr>
      </w:pPr>
      <w:r>
        <w:rPr>
          <w:sz w:val="24"/>
          <w:szCs w:val="24"/>
        </w:rPr>
        <w:t xml:space="preserve">Adjourn </w:t>
      </w:r>
      <w:r w:rsidR="006156CA">
        <w:rPr>
          <w:sz w:val="24"/>
          <w:szCs w:val="24"/>
        </w:rPr>
        <w:t>and Next</w:t>
      </w:r>
      <w:r w:rsidR="00EC0D7C">
        <w:rPr>
          <w:sz w:val="24"/>
          <w:szCs w:val="24"/>
        </w:rPr>
        <w:t xml:space="preserve"> Meeting</w:t>
      </w:r>
    </w:p>
    <w:p w:rsidR="00B04F52" w:rsidRPr="00B04F52" w:rsidRDefault="00BF7A94" w:rsidP="00B04F52">
      <w:pPr>
        <w:pStyle w:val="ListParagraph"/>
        <w:numPr>
          <w:ilvl w:val="0"/>
          <w:numId w:val="3"/>
        </w:numPr>
        <w:rPr>
          <w:sz w:val="24"/>
          <w:szCs w:val="24"/>
        </w:rPr>
      </w:pPr>
      <w:r>
        <w:rPr>
          <w:sz w:val="24"/>
          <w:szCs w:val="24"/>
        </w:rPr>
        <w:t xml:space="preserve"> </w:t>
      </w:r>
      <w:r w:rsidR="003E4D56">
        <w:rPr>
          <w:sz w:val="24"/>
          <w:szCs w:val="24"/>
        </w:rPr>
        <w:t>October</w:t>
      </w:r>
    </w:p>
    <w:p w:rsidR="00D01763" w:rsidRPr="00D01763" w:rsidRDefault="00D01763" w:rsidP="00D01763">
      <w:pPr>
        <w:rPr>
          <w:sz w:val="24"/>
          <w:szCs w:val="24"/>
        </w:rPr>
      </w:pPr>
    </w:p>
    <w:p w:rsidR="007D3B58" w:rsidRPr="007D3B58" w:rsidRDefault="007D3B58" w:rsidP="007D3B58">
      <w:pPr>
        <w:ind w:left="360"/>
        <w:rPr>
          <w:sz w:val="24"/>
          <w:szCs w:val="24"/>
        </w:rPr>
      </w:pPr>
    </w:p>
    <w:p w:rsidR="00F857C4" w:rsidRPr="007D3B58" w:rsidRDefault="00F857C4" w:rsidP="007D3B58">
      <w:pPr>
        <w:ind w:left="360"/>
        <w:rPr>
          <w:sz w:val="24"/>
          <w:szCs w:val="24"/>
        </w:rPr>
      </w:pPr>
    </w:p>
    <w:sectPr w:rsidR="00F857C4" w:rsidRPr="007D3B58" w:rsidSect="00B04F52">
      <w:headerReference w:type="default" r:id="rId7"/>
      <w:pgSz w:w="12240" w:h="15840"/>
      <w:pgMar w:top="1440" w:right="1440" w:bottom="1440" w:left="1440" w:header="720" w:footer="720" w:gutter="0"/>
      <w:pgBorders w:offsetFrom="page">
        <w:top w:val="single" w:sz="4" w:space="24" w:color="C0504D" w:themeColor="accent2" w:shadow="1"/>
        <w:left w:val="single" w:sz="4" w:space="24" w:color="C0504D" w:themeColor="accent2" w:shadow="1"/>
        <w:bottom w:val="single" w:sz="4" w:space="24" w:color="C0504D" w:themeColor="accent2" w:shadow="1"/>
        <w:right w:val="single" w:sz="4" w:space="24" w:color="C0504D" w:themeColor="accent2"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5EA" w:rsidRDefault="004F75EA" w:rsidP="00DE322E">
      <w:pPr>
        <w:spacing w:after="0" w:line="240" w:lineRule="auto"/>
      </w:pPr>
      <w:r>
        <w:separator/>
      </w:r>
    </w:p>
  </w:endnote>
  <w:endnote w:type="continuationSeparator" w:id="0">
    <w:p w:rsidR="004F75EA" w:rsidRDefault="004F75EA" w:rsidP="00DE3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5EA" w:rsidRDefault="004F75EA" w:rsidP="00DE322E">
      <w:pPr>
        <w:spacing w:after="0" w:line="240" w:lineRule="auto"/>
      </w:pPr>
      <w:r>
        <w:separator/>
      </w:r>
    </w:p>
  </w:footnote>
  <w:footnote w:type="continuationSeparator" w:id="0">
    <w:p w:rsidR="004F75EA" w:rsidRDefault="004F75EA" w:rsidP="00DE3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22E" w:rsidRDefault="00DE322E">
    <w:pPr>
      <w:pStyle w:val="Header"/>
    </w:pPr>
    <w:r>
      <w:rPr>
        <w:noProof/>
        <w:color w:val="1F497D"/>
      </w:rPr>
      <w:drawing>
        <wp:inline distT="0" distB="0" distL="0" distR="0" wp14:anchorId="65BAA1D6" wp14:editId="43DF8DD2">
          <wp:extent cx="1143000" cy="942975"/>
          <wp:effectExtent l="0" t="0" r="0" b="9525"/>
          <wp:docPr id="2" name="Picture 2" descr="cid:image003.png@01D0C85B.E7081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0C85B.E70814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42535" cy="942592"/>
                  </a:xfrm>
                  <a:prstGeom prst="rect">
                    <a:avLst/>
                  </a:prstGeom>
                  <a:noFill/>
                  <a:ln>
                    <a:noFill/>
                  </a:ln>
                </pic:spPr>
              </pic:pic>
            </a:graphicData>
          </a:graphic>
        </wp:inline>
      </w:drawing>
    </w:r>
    <w:r>
      <w:t xml:space="preserve">         </w:t>
    </w:r>
    <w:r>
      <w:rPr>
        <w:noProof/>
      </w:rPr>
      <w:tab/>
      <w:t xml:space="preserve">  </w:t>
    </w:r>
    <w:r>
      <w:rPr>
        <w:noProof/>
      </w:rPr>
      <w:tab/>
      <w:t xml:space="preserve"> </w:t>
    </w:r>
    <w:r>
      <w:rPr>
        <w:noProof/>
      </w:rPr>
      <w:drawing>
        <wp:inline distT="0" distB="0" distL="0" distR="0" wp14:anchorId="72508D86" wp14:editId="17523E86">
          <wp:extent cx="1209675" cy="685800"/>
          <wp:effectExtent l="0" t="0" r="9525" b="0"/>
          <wp:docPr id="8" name="Picture 15" descr="bigTSHAC-log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igTSHAC-logoRED"/>
                  <pic:cNvPicPr>
                    <a:picLocks noChangeAspect="1" noChangeArrowheads="1"/>
                  </pic:cNvPicPr>
                </pic:nvPicPr>
                <pic:blipFill>
                  <a:blip r:embed="rId3"/>
                  <a:srcRect/>
                  <a:stretch>
                    <a:fillRect/>
                  </a:stretch>
                </pic:blipFill>
                <pic:spPr bwMode="auto">
                  <a:xfrm>
                    <a:off x="0" y="0"/>
                    <a:ext cx="1209675" cy="685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6BBA"/>
    <w:multiLevelType w:val="hybridMultilevel"/>
    <w:tmpl w:val="0A2C9C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56A08"/>
    <w:multiLevelType w:val="hybridMultilevel"/>
    <w:tmpl w:val="2368D1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72C25"/>
    <w:multiLevelType w:val="hybridMultilevel"/>
    <w:tmpl w:val="81CAB7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863DD"/>
    <w:multiLevelType w:val="hybridMultilevel"/>
    <w:tmpl w:val="8758C42A"/>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12DCA"/>
    <w:multiLevelType w:val="hybridMultilevel"/>
    <w:tmpl w:val="58C4F44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C34AF7"/>
    <w:multiLevelType w:val="hybridMultilevel"/>
    <w:tmpl w:val="61349A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353EC4"/>
    <w:multiLevelType w:val="hybridMultilevel"/>
    <w:tmpl w:val="23B09A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6F52FF"/>
    <w:multiLevelType w:val="hybridMultilevel"/>
    <w:tmpl w:val="80E670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F46BDC"/>
    <w:multiLevelType w:val="hybridMultilevel"/>
    <w:tmpl w:val="3EF6B0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2"/>
  </w:num>
  <w:num w:numId="5">
    <w:abstractNumId w:val="1"/>
  </w:num>
  <w:num w:numId="6">
    <w:abstractNumId w:val="0"/>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22E"/>
    <w:rsid w:val="0012203E"/>
    <w:rsid w:val="00196004"/>
    <w:rsid w:val="001A5796"/>
    <w:rsid w:val="001A6026"/>
    <w:rsid w:val="001B7888"/>
    <w:rsid w:val="001F1F31"/>
    <w:rsid w:val="00227822"/>
    <w:rsid w:val="002700FA"/>
    <w:rsid w:val="002A27C1"/>
    <w:rsid w:val="003909F9"/>
    <w:rsid w:val="003A27D7"/>
    <w:rsid w:val="003B53D5"/>
    <w:rsid w:val="003C5CC1"/>
    <w:rsid w:val="003E4D56"/>
    <w:rsid w:val="00411C64"/>
    <w:rsid w:val="0041509E"/>
    <w:rsid w:val="004861C6"/>
    <w:rsid w:val="00494025"/>
    <w:rsid w:val="004C2CC8"/>
    <w:rsid w:val="004F75EA"/>
    <w:rsid w:val="00527D4E"/>
    <w:rsid w:val="00575CE7"/>
    <w:rsid w:val="00582B58"/>
    <w:rsid w:val="005F3EE3"/>
    <w:rsid w:val="005F4530"/>
    <w:rsid w:val="006156CA"/>
    <w:rsid w:val="00685AA8"/>
    <w:rsid w:val="00691E9E"/>
    <w:rsid w:val="006A5637"/>
    <w:rsid w:val="006E2C4E"/>
    <w:rsid w:val="0071179D"/>
    <w:rsid w:val="007A7215"/>
    <w:rsid w:val="007D3B58"/>
    <w:rsid w:val="0088736E"/>
    <w:rsid w:val="009D7BF6"/>
    <w:rsid w:val="009E4FD5"/>
    <w:rsid w:val="00A1209A"/>
    <w:rsid w:val="00A2026F"/>
    <w:rsid w:val="00A61939"/>
    <w:rsid w:val="00A75CD5"/>
    <w:rsid w:val="00A8579A"/>
    <w:rsid w:val="00AC1260"/>
    <w:rsid w:val="00B04F52"/>
    <w:rsid w:val="00B4560F"/>
    <w:rsid w:val="00B7752E"/>
    <w:rsid w:val="00B84759"/>
    <w:rsid w:val="00B848C8"/>
    <w:rsid w:val="00BA5867"/>
    <w:rsid w:val="00BF7A94"/>
    <w:rsid w:val="00C53BF0"/>
    <w:rsid w:val="00C86224"/>
    <w:rsid w:val="00CA5BC8"/>
    <w:rsid w:val="00CB54DE"/>
    <w:rsid w:val="00CE223A"/>
    <w:rsid w:val="00D01763"/>
    <w:rsid w:val="00DE322E"/>
    <w:rsid w:val="00E02454"/>
    <w:rsid w:val="00E54CE3"/>
    <w:rsid w:val="00E7167F"/>
    <w:rsid w:val="00EC0D7C"/>
    <w:rsid w:val="00EC6E8A"/>
    <w:rsid w:val="00F16ABC"/>
    <w:rsid w:val="00F32FC9"/>
    <w:rsid w:val="00F857C4"/>
    <w:rsid w:val="00FB61F1"/>
    <w:rsid w:val="00FC084F"/>
    <w:rsid w:val="00FC21F2"/>
    <w:rsid w:val="00FE4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380A"/>
  <w15:docId w15:val="{83AD493A-A56A-4E3F-BE6F-07E70F4E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22E"/>
  </w:style>
  <w:style w:type="paragraph" w:styleId="Footer">
    <w:name w:val="footer"/>
    <w:basedOn w:val="Normal"/>
    <w:link w:val="FooterChar"/>
    <w:uiPriority w:val="99"/>
    <w:unhideWhenUsed/>
    <w:rsid w:val="00DE3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22E"/>
  </w:style>
  <w:style w:type="paragraph" w:styleId="ListParagraph">
    <w:name w:val="List Paragraph"/>
    <w:basedOn w:val="Normal"/>
    <w:uiPriority w:val="34"/>
    <w:qFormat/>
    <w:rsid w:val="00C53BF0"/>
    <w:pPr>
      <w:ind w:left="720"/>
      <w:contextualSpacing/>
    </w:pPr>
  </w:style>
  <w:style w:type="paragraph" w:styleId="BalloonText">
    <w:name w:val="Balloon Text"/>
    <w:basedOn w:val="Normal"/>
    <w:link w:val="BalloonTextChar"/>
    <w:uiPriority w:val="99"/>
    <w:semiHidden/>
    <w:unhideWhenUsed/>
    <w:rsid w:val="00411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C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61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3.png@01D0C85B.E70814B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Greenville ISD</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Bares, Noel</dc:creator>
  <cp:lastModifiedBy>Bares, Noel</cp:lastModifiedBy>
  <cp:revision>2</cp:revision>
  <cp:lastPrinted>2019-10-23T13:01:00Z</cp:lastPrinted>
  <dcterms:created xsi:type="dcterms:W3CDTF">2021-04-14T19:18:00Z</dcterms:created>
  <dcterms:modified xsi:type="dcterms:W3CDTF">2021-04-14T19:18:00Z</dcterms:modified>
</cp:coreProperties>
</file>